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77FF" w14:textId="77777777" w:rsidR="001E4DE1" w:rsidRDefault="001E4DE1" w:rsidP="001E4DE1">
      <w:pPr>
        <w:spacing w:before="100"/>
        <w:ind w:left="861" w:right="1237"/>
        <w:jc w:val="center"/>
        <w:rPr>
          <w:b/>
          <w:i/>
          <w:sz w:val="48"/>
        </w:rPr>
      </w:pPr>
      <w:r>
        <w:rPr>
          <w:b/>
          <w:i/>
          <w:sz w:val="48"/>
        </w:rPr>
        <w:t>Non-supplanting</w:t>
      </w:r>
      <w:r>
        <w:rPr>
          <w:b/>
          <w:i/>
          <w:spacing w:val="-5"/>
          <w:sz w:val="48"/>
        </w:rPr>
        <w:t xml:space="preserve"> </w:t>
      </w:r>
      <w:r>
        <w:rPr>
          <w:b/>
          <w:i/>
          <w:sz w:val="48"/>
        </w:rPr>
        <w:t>Sample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Letter</w:t>
      </w:r>
    </w:p>
    <w:p w14:paraId="7961585C" w14:textId="77777777" w:rsidR="001E4DE1" w:rsidRDefault="001E4DE1" w:rsidP="001E4DE1">
      <w:pPr>
        <w:spacing w:before="468"/>
        <w:ind w:left="861" w:right="1151"/>
        <w:jc w:val="center"/>
        <w:rPr>
          <w:sz w:val="40"/>
        </w:rPr>
      </w:pPr>
      <w:r>
        <w:rPr>
          <w:sz w:val="40"/>
        </w:rPr>
        <w:t>[Applicant</w:t>
      </w:r>
      <w:r>
        <w:rPr>
          <w:spacing w:val="-5"/>
          <w:sz w:val="40"/>
        </w:rPr>
        <w:t xml:space="preserve"> </w:t>
      </w:r>
      <w:r>
        <w:rPr>
          <w:sz w:val="40"/>
        </w:rPr>
        <w:t>Letterhead]</w:t>
      </w:r>
    </w:p>
    <w:p w14:paraId="2687C2C0" w14:textId="77777777" w:rsidR="001E4DE1" w:rsidRDefault="001E4DE1" w:rsidP="001E4DE1">
      <w:pPr>
        <w:pStyle w:val="BodyText"/>
        <w:rPr>
          <w:sz w:val="20"/>
        </w:rPr>
      </w:pPr>
    </w:p>
    <w:p w14:paraId="41470702" w14:textId="77777777" w:rsidR="001E4DE1" w:rsidRDefault="001E4DE1" w:rsidP="001E4DE1">
      <w:pPr>
        <w:pStyle w:val="BodyText"/>
        <w:rPr>
          <w:sz w:val="20"/>
        </w:rPr>
      </w:pPr>
    </w:p>
    <w:p w14:paraId="5CE4A799" w14:textId="77777777" w:rsidR="001E4DE1" w:rsidRDefault="001E4DE1" w:rsidP="001E4DE1">
      <w:pPr>
        <w:pStyle w:val="BodyText"/>
        <w:rPr>
          <w:sz w:val="20"/>
        </w:rPr>
      </w:pPr>
    </w:p>
    <w:p w14:paraId="4AFE8A8C" w14:textId="77777777" w:rsidR="001E4DE1" w:rsidRDefault="001E4DE1" w:rsidP="001E4DE1">
      <w:pPr>
        <w:pStyle w:val="BodyText"/>
        <w:rPr>
          <w:sz w:val="20"/>
        </w:rPr>
      </w:pPr>
    </w:p>
    <w:p w14:paraId="22160144" w14:textId="77777777" w:rsidR="001E4DE1" w:rsidRDefault="001E4DE1" w:rsidP="001E4DE1">
      <w:pPr>
        <w:pStyle w:val="BodyText"/>
        <w:rPr>
          <w:sz w:val="20"/>
        </w:rPr>
      </w:pPr>
    </w:p>
    <w:p w14:paraId="413B5077" w14:textId="77777777" w:rsidR="001E4DE1" w:rsidRDefault="001E4DE1" w:rsidP="001E4DE1">
      <w:pPr>
        <w:pStyle w:val="BodyText"/>
        <w:spacing w:before="4"/>
        <w:rPr>
          <w:sz w:val="27"/>
        </w:rPr>
      </w:pPr>
    </w:p>
    <w:p w14:paraId="1B8AB901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</w:p>
    <w:p w14:paraId="33E811B0" w14:textId="77777777" w:rsidR="001E4DE1" w:rsidRDefault="001E4DE1" w:rsidP="001E4DE1">
      <w:pPr>
        <w:pStyle w:val="BodyText"/>
        <w:rPr>
          <w:sz w:val="26"/>
        </w:rPr>
      </w:pPr>
    </w:p>
    <w:p w14:paraId="68FB5ADC" w14:textId="77777777" w:rsidR="001E4DE1" w:rsidRDefault="001E4DE1" w:rsidP="001E4DE1">
      <w:pPr>
        <w:pStyle w:val="BodyText"/>
        <w:rPr>
          <w:sz w:val="20"/>
        </w:rPr>
      </w:pPr>
    </w:p>
    <w:p w14:paraId="0DD9A688" w14:textId="77777777" w:rsidR="001E4DE1" w:rsidRDefault="001E4DE1" w:rsidP="001E4DE1">
      <w:pPr>
        <w:pStyle w:val="BodyText"/>
        <w:ind w:left="167"/>
      </w:pPr>
      <w:r>
        <w:t>Idaho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Police</w:t>
      </w:r>
    </w:p>
    <w:p w14:paraId="71D66580" w14:textId="77777777" w:rsidR="001E4DE1" w:rsidRDefault="001E4DE1" w:rsidP="001E4DE1">
      <w:pPr>
        <w:pStyle w:val="BodyText"/>
        <w:spacing w:before="1"/>
        <w:ind w:left="168" w:right="7714"/>
      </w:pPr>
      <w:r>
        <w:t>Planning, Grants, and Research</w:t>
      </w:r>
      <w:r>
        <w:rPr>
          <w:spacing w:val="-49"/>
        </w:rPr>
        <w:t xml:space="preserve"> </w:t>
      </w:r>
      <w:r>
        <w:t>700 S. Stratford Drive</w:t>
      </w:r>
      <w:r>
        <w:rPr>
          <w:spacing w:val="1"/>
        </w:rPr>
        <w:t xml:space="preserve"> </w:t>
      </w:r>
      <w:r>
        <w:t>Meridian,</w:t>
      </w:r>
      <w:r>
        <w:rPr>
          <w:spacing w:val="-1"/>
        </w:rPr>
        <w:t xml:space="preserve"> </w:t>
      </w:r>
      <w:r>
        <w:t>ID 83642</w:t>
      </w:r>
    </w:p>
    <w:p w14:paraId="4900E53F" w14:textId="77777777" w:rsidR="001E4DE1" w:rsidRDefault="001E4DE1" w:rsidP="001E4DE1">
      <w:pPr>
        <w:pStyle w:val="BodyText"/>
        <w:rPr>
          <w:sz w:val="20"/>
        </w:rPr>
      </w:pPr>
    </w:p>
    <w:p w14:paraId="42678491" w14:textId="77777777" w:rsidR="001E4DE1" w:rsidRDefault="001E4DE1" w:rsidP="001E4DE1">
      <w:pPr>
        <w:pStyle w:val="BodyText"/>
        <w:rPr>
          <w:sz w:val="20"/>
        </w:rPr>
      </w:pPr>
    </w:p>
    <w:p w14:paraId="185590FC" w14:textId="77777777" w:rsidR="001E4DE1" w:rsidRDefault="001E4DE1" w:rsidP="001E4DE1">
      <w:pPr>
        <w:pStyle w:val="BodyText"/>
        <w:spacing w:before="8"/>
        <w:rPr>
          <w:sz w:val="22"/>
        </w:rPr>
      </w:pPr>
    </w:p>
    <w:p w14:paraId="25A7D303" w14:textId="2BE54C3C" w:rsidR="001E4DE1" w:rsidRDefault="001E4DE1" w:rsidP="001E4DE1">
      <w:pPr>
        <w:pStyle w:val="BodyText"/>
        <w:spacing w:before="100" w:line="247" w:lineRule="auto"/>
        <w:ind w:left="167" w:right="542"/>
        <w:jc w:val="both"/>
      </w:pPr>
      <w:r>
        <w:t>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 xml:space="preserve">] certifies that any funds awarded through the </w:t>
      </w:r>
      <w:r w:rsidR="00E42E6A">
        <w:rPr>
          <w:color w:val="000000"/>
          <w:highlight w:val="yellow"/>
        </w:rPr>
        <w:t xml:space="preserve">[Name of </w:t>
      </w:r>
      <w:r w:rsidR="00E42E6A" w:rsidRPr="00E42E6A">
        <w:rPr>
          <w:color w:val="000000"/>
          <w:highlight w:val="yellow"/>
        </w:rPr>
        <w:t>federal program</w:t>
      </w:r>
      <w:r w:rsidR="00E42E6A">
        <w:rPr>
          <w:color w:val="000000"/>
        </w:rPr>
        <w:t>] w</w:t>
      </w:r>
      <w:r>
        <w:rPr>
          <w:color w:val="000000"/>
        </w:rPr>
        <w:t>ill be used to supplement, not supplant, existing non-federal funds that otherwise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would be available for activities under the award. The [</w:t>
      </w:r>
      <w:r>
        <w:rPr>
          <w:color w:val="000000"/>
          <w:shd w:val="clear" w:color="auto" w:fill="FFFF00"/>
        </w:rPr>
        <w:t>name of applicant</w:t>
      </w:r>
      <w:r>
        <w:rPr>
          <w:color w:val="000000"/>
        </w:rPr>
        <w:t>] understands that supplanting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violations can result in a range of penalties including suspension of future funds under this program,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suspension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debarment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federal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grants,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recoupment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monies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grant,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civil</w:t>
      </w:r>
      <w:r>
        <w:rPr>
          <w:color w:val="000000"/>
          <w:spacing w:val="-49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criminal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penalties.</w:t>
      </w:r>
    </w:p>
    <w:p w14:paraId="3256EE29" w14:textId="77777777" w:rsidR="001E4DE1" w:rsidRDefault="001E4DE1" w:rsidP="001E4DE1">
      <w:pPr>
        <w:pStyle w:val="BodyText"/>
        <w:rPr>
          <w:sz w:val="26"/>
        </w:rPr>
      </w:pPr>
    </w:p>
    <w:p w14:paraId="4BFB6D17" w14:textId="77777777" w:rsidR="001E4DE1" w:rsidRDefault="001E4DE1" w:rsidP="001E4DE1">
      <w:pPr>
        <w:pStyle w:val="BodyText"/>
        <w:rPr>
          <w:sz w:val="26"/>
        </w:rPr>
      </w:pPr>
    </w:p>
    <w:p w14:paraId="0794EF2A" w14:textId="77777777" w:rsidR="001E4DE1" w:rsidRDefault="001E4DE1" w:rsidP="001E4DE1">
      <w:pPr>
        <w:pStyle w:val="BodyText"/>
        <w:spacing w:before="9"/>
        <w:rPr>
          <w:sz w:val="36"/>
        </w:rPr>
      </w:pPr>
    </w:p>
    <w:p w14:paraId="77A7CFA2" w14:textId="77777777" w:rsidR="001E4DE1" w:rsidRDefault="001E4DE1" w:rsidP="001E4DE1">
      <w:pPr>
        <w:pStyle w:val="BodyText"/>
        <w:spacing w:before="1"/>
        <w:ind w:left="167"/>
      </w:pPr>
      <w:r>
        <w:t>Sincerely,</w:t>
      </w:r>
    </w:p>
    <w:p w14:paraId="7BD56E96" w14:textId="77777777" w:rsidR="001E4DE1" w:rsidRDefault="001E4DE1" w:rsidP="001E4DE1">
      <w:pPr>
        <w:pStyle w:val="BodyText"/>
        <w:rPr>
          <w:sz w:val="20"/>
        </w:rPr>
      </w:pPr>
    </w:p>
    <w:p w14:paraId="460070B2" w14:textId="77777777" w:rsidR="001E4DE1" w:rsidRDefault="001E4DE1" w:rsidP="001E4DE1">
      <w:pPr>
        <w:pStyle w:val="BodyText"/>
        <w:rPr>
          <w:sz w:val="20"/>
        </w:rPr>
      </w:pPr>
    </w:p>
    <w:p w14:paraId="19F02E6A" w14:textId="77777777" w:rsidR="001E4DE1" w:rsidRDefault="001E4DE1" w:rsidP="001E4DE1">
      <w:pPr>
        <w:pStyle w:val="BodyText"/>
        <w:rPr>
          <w:sz w:val="20"/>
        </w:rPr>
      </w:pPr>
    </w:p>
    <w:p w14:paraId="2E315281" w14:textId="77777777" w:rsidR="001E4DE1" w:rsidRDefault="001E4DE1" w:rsidP="001E4DE1">
      <w:pPr>
        <w:pStyle w:val="BodyText"/>
        <w:spacing w:before="7"/>
      </w:pPr>
    </w:p>
    <w:p w14:paraId="3536E8F8" w14:textId="77777777" w:rsidR="001E4DE1" w:rsidRDefault="001E4DE1" w:rsidP="001E4DE1">
      <w:pPr>
        <w:pStyle w:val="BodyText"/>
        <w:spacing w:before="101"/>
        <w:ind w:left="167"/>
      </w:pPr>
      <w:r>
        <w:t>[</w:t>
      </w:r>
      <w:r>
        <w:rPr>
          <w:color w:val="000000"/>
          <w:shd w:val="clear" w:color="auto" w:fill="FFFF00"/>
        </w:rPr>
        <w:t>Applicant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Authorizing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>]</w:t>
      </w:r>
    </w:p>
    <w:p w14:paraId="6ABC9531" w14:textId="77777777" w:rsidR="002F40AF" w:rsidRDefault="002F40AF"/>
    <w:sectPr w:rsidR="002F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E1"/>
    <w:rsid w:val="001E4DE1"/>
    <w:rsid w:val="002F40AF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CDA"/>
  <w15:chartTrackingRefBased/>
  <w15:docId w15:val="{F11FE705-20E4-4433-B24B-1C028C1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DE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4DE1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2</cp:revision>
  <dcterms:created xsi:type="dcterms:W3CDTF">2021-12-13T21:58:00Z</dcterms:created>
  <dcterms:modified xsi:type="dcterms:W3CDTF">2022-12-21T23:32:00Z</dcterms:modified>
</cp:coreProperties>
</file>